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F6" w:rsidRPr="00BA7F88" w:rsidRDefault="00D67AF6" w:rsidP="00D67AF6">
      <w:pPr>
        <w:ind w:left="12960" w:firstLine="720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BA7F88">
        <w:rPr>
          <w:rFonts w:ascii="TH SarabunPSK" w:hAnsi="TH SarabunPSK" w:cs="TH SarabunPSK"/>
          <w:sz w:val="28"/>
          <w:cs/>
        </w:rPr>
        <w:t>สขร</w:t>
      </w:r>
      <w:proofErr w:type="spellEnd"/>
      <w:r w:rsidRPr="00BA7F88">
        <w:rPr>
          <w:rFonts w:ascii="TH SarabunPSK" w:hAnsi="TH SarabunPSK" w:cs="TH SarabunPSK"/>
          <w:sz w:val="28"/>
          <w:cs/>
        </w:rPr>
        <w:t>.1</w:t>
      </w:r>
    </w:p>
    <w:p w:rsidR="00D67AF6" w:rsidRPr="00BA7F88" w:rsidRDefault="00D67AF6" w:rsidP="00D67AF6">
      <w:pPr>
        <w:spacing w:after="0"/>
        <w:jc w:val="center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 </w:t>
      </w:r>
      <w:r>
        <w:rPr>
          <w:rFonts w:ascii="TH SarabunPSK" w:hAnsi="TH SarabunPSK" w:cs="TH SarabunPSK" w:hint="cs"/>
          <w:sz w:val="28"/>
          <w:cs/>
        </w:rPr>
        <w:t>กุมภาพันธ์</w:t>
      </w:r>
      <w:r w:rsidRPr="00BA7F88">
        <w:rPr>
          <w:rFonts w:ascii="TH SarabunPSK" w:hAnsi="TH SarabunPSK" w:cs="TH SarabunPSK"/>
          <w:sz w:val="28"/>
          <w:cs/>
        </w:rPr>
        <w:t xml:space="preserve">  พ.ศ. 2562</w:t>
      </w:r>
    </w:p>
    <w:p w:rsidR="00D67AF6" w:rsidRPr="00BA7F88" w:rsidRDefault="00D67AF6" w:rsidP="00D67AF6">
      <w:pPr>
        <w:jc w:val="center"/>
        <w:rPr>
          <w:rFonts w:ascii="TH SarabunPSK" w:hAnsi="TH SarabunPSK" w:cs="TH SarabunPSK"/>
          <w:sz w:val="28"/>
        </w:rPr>
      </w:pPr>
      <w:r w:rsidRPr="00BA7F88">
        <w:rPr>
          <w:rFonts w:ascii="TH SarabunPSK" w:hAnsi="TH SarabunPSK" w:cs="TH SarabunPSK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536" w:type="dxa"/>
        <w:tblLook w:val="04A0" w:firstRow="1" w:lastRow="0" w:firstColumn="1" w:lastColumn="0" w:noHBand="0" w:noVBand="1"/>
      </w:tblPr>
      <w:tblGrid>
        <w:gridCol w:w="843"/>
        <w:gridCol w:w="4220"/>
        <w:gridCol w:w="1554"/>
        <w:gridCol w:w="1458"/>
        <w:gridCol w:w="2953"/>
        <w:gridCol w:w="2955"/>
        <w:gridCol w:w="1553"/>
      </w:tblGrid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(ราคากลาง)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7F88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จัดซื้อวัสดุในการติดตั้งป้าย(ป้ายภาษีและป้ายเลือกตั้ง)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(3,000.-)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(3,000.-)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จัดซื้อวัสดุงานบ้านงานครัว 12 รายการ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16,680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สื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(16,680.-)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ร้านกูด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สื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เซฟเทรด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(16,680.-)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931341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จัดซื้อวัสดุสำนักงานกองช่าง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5,104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(5,104.-)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(5,104.-)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จัดซื้อวัสดุคอมพิวเตอร์สำนักปลัด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12,290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(12,290.-)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(12,290.-)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จัดซื้อหมึกปริ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๊นเต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อร์กองคลัง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14,740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(14,740.-)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หจก.อาร์แอนด์พีฯ (14,740.-)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จ้างเหมาประกอบอาหารกลางวันศูนย์พัฒนาเด็กเล็กองค์การบริหารส่วนตำบลนนทรี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34,580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 (34,580.-)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 (34,580.-)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651C57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จัดจ้างทำอาหารกลางวันและอาหารว่างผู้เข้าประชุมสภา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(4,000.-)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(4,000.-)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จัดจ้างทำป้ายชื่อ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อะคริลิค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(พนักงานและผู้บริหาร) จำนวน 29 ป้าย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4,350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(4,350.-)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(4,350.-)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จัดจ้างทำป้ายไวนิลโครงการสู่ขวัญข้าว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10,839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(10,839.-)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เอ็น.เอ (10,839.-)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เช่าเต็นท์โดม เต็นท์ เวที เครื่องเสียง ตกแต่งสถานที่ จัดทำสปอร์ตโฆษณาประชาสัมพันธ์ โครงการจัดงานประเพณีสู่ขวัญข้าว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34,000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ต.นำโชค (34,000.-)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ต.นำโชค (34,000.-)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จัดจ้างหมอขวัญและวัสดุอุปกรณ์ตามโครงการจัดงานประเพณีสู่ขวัญข้าว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นายวิจาร ชมชื่น (6,000.-)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นายวิจาร ชมชื่น (6,000.-)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จัดจ้างทำอาหารกลางวันตามโครงการจัดงานประเพณีสู่ขวัญข้าว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(12,000.-)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พ.สุวรรณศร (12,000.-)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20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จ้างเหมาประกอบอาหารกลางวันศูนย์พัฒนาเด็กเล็กองค์การบริหารส่วนตำบลนนทรี</w:t>
            </w:r>
          </w:p>
        </w:tc>
        <w:tc>
          <w:tcPr>
            <w:tcW w:w="1554" w:type="dxa"/>
          </w:tcPr>
          <w:p w:rsidR="00D67AF6" w:rsidRPr="00BA7F88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38,220</w:t>
            </w:r>
          </w:p>
        </w:tc>
        <w:tc>
          <w:tcPr>
            <w:tcW w:w="1458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9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 (38,220.-)</w:t>
            </w:r>
          </w:p>
        </w:tc>
        <w:tc>
          <w:tcPr>
            <w:tcW w:w="2955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ร้านอาหารชายเฟิร์ส (38,220.-)</w:t>
            </w: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AF6" w:rsidRPr="00BA7F88" w:rsidTr="003F3C8F">
        <w:tc>
          <w:tcPr>
            <w:tcW w:w="843" w:type="dxa"/>
          </w:tcPr>
          <w:p w:rsidR="00D67AF6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20" w:type="dxa"/>
          </w:tcPr>
          <w:p w:rsidR="00D67AF6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D67AF6" w:rsidRDefault="00D67AF6" w:rsidP="003F3C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8" w:type="dxa"/>
          </w:tcPr>
          <w:p w:rsidR="00D67AF6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D67AF6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D67AF6" w:rsidRDefault="00D67AF6" w:rsidP="003F3C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D67AF6" w:rsidRPr="00BA7F88" w:rsidRDefault="00D67AF6" w:rsidP="003F3C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67AF6" w:rsidRDefault="00D67AF6" w:rsidP="00D67AF6">
      <w:pPr>
        <w:rPr>
          <w:rFonts w:ascii="TH SarabunPSK" w:hAnsi="TH SarabunPSK" w:cs="TH SarabunPSK"/>
          <w:sz w:val="28"/>
        </w:rPr>
      </w:pPr>
    </w:p>
    <w:p w:rsidR="00D67AF6" w:rsidRPr="00BA7F88" w:rsidRDefault="00D67AF6" w:rsidP="00D67AF6">
      <w:pPr>
        <w:rPr>
          <w:rFonts w:ascii="TH SarabunPSK" w:hAnsi="TH SarabunPSK" w:cs="TH SarabunPSK"/>
          <w:sz w:val="28"/>
        </w:rPr>
      </w:pPr>
    </w:p>
    <w:p w:rsidR="0080295B" w:rsidRDefault="0080295B">
      <w:bookmarkStart w:id="0" w:name="_GoBack"/>
      <w:bookmarkEnd w:id="0"/>
    </w:p>
    <w:sectPr w:rsidR="0080295B" w:rsidSect="006E5025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F6"/>
    <w:rsid w:val="0080295B"/>
    <w:rsid w:val="00D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A2FB8-7878-4741-92BA-EE1DDAAF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2019-03-29T06:44:00Z</dcterms:created>
  <dcterms:modified xsi:type="dcterms:W3CDTF">2019-03-29T06:45:00Z</dcterms:modified>
</cp:coreProperties>
</file>